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991BA" w14:textId="77777777" w:rsidR="00535ED0" w:rsidRDefault="00535ED0" w:rsidP="00535ED0">
      <w:pPr>
        <w:jc w:val="center"/>
        <w:rPr>
          <w:rFonts w:ascii="Felix Titling" w:hAnsi="Felix Titling"/>
          <w:b/>
          <w:sz w:val="28"/>
          <w:szCs w:val="28"/>
        </w:rPr>
      </w:pPr>
      <w:r>
        <w:rPr>
          <w:rFonts w:ascii="Felix Titling" w:hAnsi="Felix Titling"/>
          <w:b/>
          <w:sz w:val="28"/>
          <w:szCs w:val="28"/>
        </w:rPr>
        <w:t>HARTSHORNE CITY COUNCIL</w:t>
      </w:r>
    </w:p>
    <w:p w14:paraId="39A87CD0" w14:textId="77777777" w:rsidR="00535ED0" w:rsidRDefault="00535ED0" w:rsidP="00535ED0">
      <w:pPr>
        <w:jc w:val="center"/>
        <w:rPr>
          <w:rFonts w:ascii="Felix Titling" w:hAnsi="Felix Titling"/>
          <w:b/>
          <w:sz w:val="24"/>
          <w:szCs w:val="24"/>
        </w:rPr>
      </w:pPr>
      <w:r>
        <w:rPr>
          <w:rFonts w:ascii="Felix Titling" w:hAnsi="Felix Titling"/>
          <w:b/>
          <w:sz w:val="24"/>
          <w:szCs w:val="24"/>
        </w:rPr>
        <w:t xml:space="preserve">PWA MEETING MINUTES </w:t>
      </w:r>
    </w:p>
    <w:p w14:paraId="0FC9154D" w14:textId="2363D07B" w:rsidR="00535ED0" w:rsidRDefault="00535ED0" w:rsidP="00535ED0">
      <w:pPr>
        <w:jc w:val="center"/>
        <w:rPr>
          <w:rFonts w:ascii="Felix Titling" w:hAnsi="Felix Titling"/>
          <w:b/>
          <w:sz w:val="24"/>
          <w:szCs w:val="24"/>
        </w:rPr>
      </w:pPr>
      <w:r>
        <w:rPr>
          <w:rFonts w:ascii="Felix Titling" w:hAnsi="Felix Titling"/>
          <w:b/>
          <w:sz w:val="24"/>
          <w:szCs w:val="24"/>
        </w:rPr>
        <w:t>July 9</w:t>
      </w:r>
      <w:r>
        <w:rPr>
          <w:rFonts w:ascii="Felix Titling" w:hAnsi="Felix Titling"/>
          <w:b/>
          <w:sz w:val="24"/>
          <w:szCs w:val="24"/>
          <w:vertAlign w:val="superscript"/>
        </w:rPr>
        <w:t>th</w:t>
      </w:r>
      <w:r>
        <w:rPr>
          <w:rFonts w:ascii="Felix Titling" w:hAnsi="Felix Titling"/>
          <w:b/>
          <w:sz w:val="24"/>
          <w:szCs w:val="24"/>
        </w:rPr>
        <w:t>, 2018</w:t>
      </w:r>
    </w:p>
    <w:p w14:paraId="3042E75E" w14:textId="77777777" w:rsidR="00535ED0" w:rsidRDefault="00535ED0" w:rsidP="00535ED0">
      <w:pPr>
        <w:jc w:val="center"/>
        <w:rPr>
          <w:rFonts w:ascii="Felix Titling" w:hAnsi="Felix Titling"/>
          <w:b/>
          <w:sz w:val="24"/>
          <w:szCs w:val="24"/>
        </w:rPr>
      </w:pPr>
    </w:p>
    <w:p w14:paraId="11B2C410" w14:textId="2AD08777" w:rsidR="00535ED0" w:rsidRDefault="00535ED0" w:rsidP="00535ED0">
      <w:pPr>
        <w:rPr>
          <w:rFonts w:ascii="Dante" w:hAnsi="Dante"/>
          <w:sz w:val="24"/>
          <w:szCs w:val="24"/>
        </w:rPr>
      </w:pPr>
      <w:r>
        <w:rPr>
          <w:rFonts w:ascii="Dante" w:hAnsi="Dante"/>
          <w:sz w:val="24"/>
          <w:szCs w:val="24"/>
        </w:rPr>
        <w:t>Mayor Joy Cline met with board members on July 9</w:t>
      </w:r>
      <w:r>
        <w:rPr>
          <w:rFonts w:ascii="Dante" w:hAnsi="Dante"/>
          <w:sz w:val="24"/>
          <w:szCs w:val="24"/>
          <w:vertAlign w:val="superscript"/>
        </w:rPr>
        <w:t>th</w:t>
      </w:r>
      <w:r>
        <w:rPr>
          <w:rFonts w:ascii="Dante" w:hAnsi="Dante"/>
          <w:sz w:val="24"/>
          <w:szCs w:val="24"/>
        </w:rPr>
        <w:t xml:space="preserve">, 2018 for the scheduled PWA Hartshorne City Council meeting. </w:t>
      </w:r>
    </w:p>
    <w:p w14:paraId="12185529" w14:textId="74A64C78" w:rsidR="00535ED0" w:rsidRDefault="00535ED0" w:rsidP="00535ED0">
      <w:pPr>
        <w:rPr>
          <w:rFonts w:ascii="Dante" w:hAnsi="Dante"/>
          <w:sz w:val="24"/>
          <w:szCs w:val="24"/>
        </w:rPr>
      </w:pPr>
      <w:r>
        <w:rPr>
          <w:rFonts w:ascii="Dante" w:hAnsi="Dante"/>
          <w:sz w:val="24"/>
          <w:szCs w:val="24"/>
        </w:rPr>
        <w:t>Roll Call: Winslow, Jackson, Faulkner, Young, Kelly, Grove and Bond present. Baker absent.</w:t>
      </w:r>
    </w:p>
    <w:p w14:paraId="4A87B3FA" w14:textId="1CE99B0D" w:rsidR="00535ED0" w:rsidRDefault="00535ED0" w:rsidP="00535ED0">
      <w:pPr>
        <w:rPr>
          <w:rFonts w:ascii="Dante" w:hAnsi="Dante"/>
          <w:sz w:val="24"/>
          <w:szCs w:val="24"/>
        </w:rPr>
      </w:pPr>
      <w:r w:rsidRPr="008760D8">
        <w:rPr>
          <w:rFonts w:ascii="Dante" w:hAnsi="Dante"/>
          <w:sz w:val="24"/>
          <w:szCs w:val="24"/>
        </w:rPr>
        <w:t>Quorum present.</w:t>
      </w:r>
    </w:p>
    <w:p w14:paraId="48EE0BC0" w14:textId="6F45B045" w:rsidR="00535ED0" w:rsidRDefault="00535ED0" w:rsidP="00535ED0">
      <w:pPr>
        <w:rPr>
          <w:rFonts w:ascii="Dante" w:hAnsi="Dante"/>
          <w:sz w:val="24"/>
          <w:szCs w:val="24"/>
        </w:rPr>
      </w:pPr>
    </w:p>
    <w:p w14:paraId="5F883A01" w14:textId="0FFC50E2" w:rsidR="00535ED0" w:rsidRDefault="00535ED0" w:rsidP="00535ED0">
      <w:pPr>
        <w:pStyle w:val="ListParagraph"/>
        <w:numPr>
          <w:ilvl w:val="0"/>
          <w:numId w:val="1"/>
        </w:numPr>
        <w:rPr>
          <w:rFonts w:ascii="Dante" w:hAnsi="Dante"/>
          <w:sz w:val="24"/>
          <w:szCs w:val="24"/>
        </w:rPr>
      </w:pPr>
      <w:r>
        <w:rPr>
          <w:rFonts w:ascii="Dante" w:hAnsi="Dante"/>
          <w:sz w:val="24"/>
          <w:szCs w:val="24"/>
        </w:rPr>
        <w:t>Motion by Faulkner and seconded by Winslow to approve the minutes from the June 11</w:t>
      </w:r>
      <w:r w:rsidRPr="00535ED0">
        <w:rPr>
          <w:rFonts w:ascii="Dante" w:hAnsi="Dante"/>
          <w:sz w:val="24"/>
          <w:szCs w:val="24"/>
          <w:vertAlign w:val="superscript"/>
        </w:rPr>
        <w:t>th</w:t>
      </w:r>
      <w:r>
        <w:rPr>
          <w:rFonts w:ascii="Dante" w:hAnsi="Dante"/>
          <w:sz w:val="24"/>
          <w:szCs w:val="24"/>
        </w:rPr>
        <w:t xml:space="preserve">, 2018 meeting. Jackson, Winslow, Bond, Grove, Faulkner, Young and Kelly voted aye. Baker absent. 7-0, motion passes. </w:t>
      </w:r>
    </w:p>
    <w:p w14:paraId="5DB794FD" w14:textId="07018078" w:rsidR="00535ED0" w:rsidRDefault="00535ED0" w:rsidP="00535ED0">
      <w:pPr>
        <w:pStyle w:val="ListParagraph"/>
        <w:numPr>
          <w:ilvl w:val="0"/>
          <w:numId w:val="1"/>
        </w:numPr>
        <w:rPr>
          <w:rFonts w:ascii="Dante" w:hAnsi="Dante"/>
          <w:sz w:val="24"/>
          <w:szCs w:val="24"/>
        </w:rPr>
      </w:pPr>
      <w:r>
        <w:rPr>
          <w:rFonts w:ascii="Dante" w:hAnsi="Dante"/>
          <w:sz w:val="24"/>
          <w:szCs w:val="24"/>
        </w:rPr>
        <w:t xml:space="preserve">Motion by Grove and seconded by Jackson for council discussion and action on raising the fees charged for turning water back on once disconnected for nonpayment. </w:t>
      </w:r>
      <w:r w:rsidR="0070021F">
        <w:rPr>
          <w:rFonts w:ascii="Dante" w:hAnsi="Dante"/>
          <w:sz w:val="24"/>
          <w:szCs w:val="24"/>
        </w:rPr>
        <w:t xml:space="preserve">Jackson, </w:t>
      </w:r>
      <w:r w:rsidR="008760D8">
        <w:rPr>
          <w:rFonts w:ascii="Dante" w:hAnsi="Dante"/>
          <w:sz w:val="24"/>
          <w:szCs w:val="24"/>
        </w:rPr>
        <w:t>Winslow</w:t>
      </w:r>
      <w:r w:rsidR="0070021F">
        <w:rPr>
          <w:rFonts w:ascii="Dante" w:hAnsi="Dante"/>
          <w:sz w:val="24"/>
          <w:szCs w:val="24"/>
        </w:rPr>
        <w:t>, Bond, Grove, Faulkner, Young and Kelly voted aye. Baker absent</w:t>
      </w:r>
      <w:r w:rsidR="008760D8">
        <w:rPr>
          <w:rFonts w:ascii="Dante" w:hAnsi="Dante"/>
          <w:sz w:val="24"/>
          <w:szCs w:val="24"/>
        </w:rPr>
        <w:t xml:space="preserve">. Motion by Jackson, seconded by Winslow to change the fees to $25 for the </w:t>
      </w:r>
      <w:proofErr w:type="gramStart"/>
      <w:r w:rsidR="008760D8">
        <w:rPr>
          <w:rFonts w:ascii="Dante" w:hAnsi="Dante"/>
          <w:sz w:val="24"/>
          <w:szCs w:val="24"/>
        </w:rPr>
        <w:t>first time</w:t>
      </w:r>
      <w:proofErr w:type="gramEnd"/>
      <w:r w:rsidR="008760D8">
        <w:rPr>
          <w:rFonts w:ascii="Dante" w:hAnsi="Dante"/>
          <w:sz w:val="24"/>
          <w:szCs w:val="24"/>
        </w:rPr>
        <w:t xml:space="preserve"> water is turned off, $4</w:t>
      </w:r>
      <w:r w:rsidR="004F046B">
        <w:rPr>
          <w:rFonts w:ascii="Dante" w:hAnsi="Dante"/>
          <w:sz w:val="24"/>
          <w:szCs w:val="24"/>
        </w:rPr>
        <w:t>5</w:t>
      </w:r>
      <w:r w:rsidR="008760D8">
        <w:rPr>
          <w:rFonts w:ascii="Dante" w:hAnsi="Dante"/>
          <w:sz w:val="24"/>
          <w:szCs w:val="24"/>
        </w:rPr>
        <w:t xml:space="preserve"> for the 2</w:t>
      </w:r>
      <w:r w:rsidR="008760D8" w:rsidRPr="008760D8">
        <w:rPr>
          <w:rFonts w:ascii="Dante" w:hAnsi="Dante"/>
          <w:sz w:val="24"/>
          <w:szCs w:val="24"/>
          <w:vertAlign w:val="superscript"/>
        </w:rPr>
        <w:t>nd</w:t>
      </w:r>
      <w:r w:rsidR="008760D8">
        <w:rPr>
          <w:rFonts w:ascii="Dante" w:hAnsi="Dante"/>
          <w:sz w:val="24"/>
          <w:szCs w:val="24"/>
        </w:rPr>
        <w:t xml:space="preserve"> turn off, and $65 for the 3</w:t>
      </w:r>
      <w:r w:rsidR="008760D8" w:rsidRPr="008760D8">
        <w:rPr>
          <w:rFonts w:ascii="Dante" w:hAnsi="Dante"/>
          <w:sz w:val="24"/>
          <w:szCs w:val="24"/>
          <w:vertAlign w:val="superscript"/>
        </w:rPr>
        <w:t>rd</w:t>
      </w:r>
      <w:r w:rsidR="008760D8">
        <w:rPr>
          <w:rFonts w:ascii="Dante" w:hAnsi="Dante"/>
          <w:sz w:val="24"/>
          <w:szCs w:val="24"/>
        </w:rPr>
        <w:t xml:space="preserve"> turn off. This will be based on a </w:t>
      </w:r>
      <w:r w:rsidR="004F046B">
        <w:rPr>
          <w:rFonts w:ascii="Dante" w:hAnsi="Dante"/>
          <w:sz w:val="24"/>
          <w:szCs w:val="24"/>
        </w:rPr>
        <w:t>12-month</w:t>
      </w:r>
      <w:r w:rsidR="008760D8">
        <w:rPr>
          <w:rFonts w:ascii="Dante" w:hAnsi="Dante"/>
          <w:sz w:val="24"/>
          <w:szCs w:val="24"/>
        </w:rPr>
        <w:t xml:space="preserve"> period of turn off’s.  An additional $100 deposit in addition to the $65 will be required for habitual offenders. </w:t>
      </w:r>
      <w:r w:rsidR="00461A56">
        <w:rPr>
          <w:rFonts w:ascii="Dante" w:hAnsi="Dante"/>
          <w:sz w:val="24"/>
          <w:szCs w:val="24"/>
        </w:rPr>
        <w:t xml:space="preserve">Motion by Grove and seconded by Jackson to amend section 19-4 in the ordinance book to include an emergency clause reflecting new changes and having changes to go into effect immediately once new ordinance passes. Jackson, Winslow, Bond, Grove, Faulkner, Young and Kelly voted aye. Baker absent. 7-0, motion passes. Motion by Jackson and seconded by Grove to approve emergency clause amending section 19-4A in the ordinance book to include an emergency clause reflecting new changes and having changes to go into effect immediately once new ordinance passes. Jackson, Winslow, Bond, Grove, Faulkner, Young and Kelly voted aye. 7-0, motion passes. </w:t>
      </w:r>
    </w:p>
    <w:p w14:paraId="35EB24FC" w14:textId="24BDB768" w:rsidR="0070021F" w:rsidRDefault="0070021F" w:rsidP="00535ED0">
      <w:pPr>
        <w:pStyle w:val="ListParagraph"/>
        <w:numPr>
          <w:ilvl w:val="0"/>
          <w:numId w:val="1"/>
        </w:numPr>
        <w:rPr>
          <w:rFonts w:ascii="Dante" w:hAnsi="Dante"/>
          <w:sz w:val="24"/>
          <w:szCs w:val="24"/>
        </w:rPr>
      </w:pPr>
      <w:r>
        <w:rPr>
          <w:rFonts w:ascii="Dante" w:hAnsi="Dante"/>
          <w:sz w:val="24"/>
          <w:szCs w:val="24"/>
        </w:rPr>
        <w:t xml:space="preserve">Motion by Winslow and seconded by Faulkner for council discussion and approval or disapproval on a raise for Danny Isaacs. Jackson, Winslow, Bond, Grove, Faulkner, Young and Kelly voted aye. Baker absent. Motion by Faulkner seconded by Jackson to raise Danny Isaac’s current hourly rate of $12.50 per hour by $2.50 bringing his hourly rate to $15. Jackson, Winslow, Bond, Grove, Faulkner, Young and Kelly voted aye. Baker absent. 7-0, motion passes. </w:t>
      </w:r>
    </w:p>
    <w:p w14:paraId="6C957FD3" w14:textId="131D526D" w:rsidR="0070021F" w:rsidRDefault="0070021F" w:rsidP="00535ED0">
      <w:pPr>
        <w:pStyle w:val="ListParagraph"/>
        <w:numPr>
          <w:ilvl w:val="0"/>
          <w:numId w:val="1"/>
        </w:numPr>
        <w:rPr>
          <w:rFonts w:ascii="Dante" w:hAnsi="Dante"/>
          <w:sz w:val="24"/>
          <w:szCs w:val="24"/>
        </w:rPr>
      </w:pPr>
      <w:r>
        <w:rPr>
          <w:rFonts w:ascii="Dante" w:hAnsi="Dante"/>
          <w:sz w:val="24"/>
          <w:szCs w:val="24"/>
        </w:rPr>
        <w:t xml:space="preserve">Motion by Jackson seconded by Winslow for council discussion and approval or disapproval on a raise for Wesley Miller. Motion by Jackson seconded by Grove to raise Wesley Miller’s current hourly rate of pay of $10.00 per hour by $2.50 bringing his hourly rate to $12.50. Jackson, Winslow, Bond, Grove, Faulkner, Young and Kelly voted aye. Baker absent. 7-0, motion passes. </w:t>
      </w:r>
    </w:p>
    <w:p w14:paraId="66EFDE3C" w14:textId="3A3EDFAA" w:rsidR="0070021F" w:rsidRDefault="0070021F" w:rsidP="00535ED0">
      <w:pPr>
        <w:pStyle w:val="ListParagraph"/>
        <w:numPr>
          <w:ilvl w:val="0"/>
          <w:numId w:val="1"/>
        </w:numPr>
        <w:rPr>
          <w:rFonts w:ascii="Dante" w:hAnsi="Dante"/>
          <w:sz w:val="24"/>
          <w:szCs w:val="24"/>
        </w:rPr>
      </w:pPr>
      <w:r>
        <w:rPr>
          <w:rFonts w:ascii="Dante" w:hAnsi="Dante"/>
          <w:sz w:val="24"/>
          <w:szCs w:val="24"/>
        </w:rPr>
        <w:lastRenderedPageBreak/>
        <w:t xml:space="preserve">Motion by Faulkner seconded by Kelly for council discussion and action on transferring $1,803.60 from the PWA account to the Tax account. </w:t>
      </w:r>
      <w:r w:rsidR="00461A56">
        <w:rPr>
          <w:rFonts w:ascii="Dante" w:hAnsi="Dante"/>
          <w:sz w:val="24"/>
          <w:szCs w:val="24"/>
        </w:rPr>
        <w:t>Jackson, Winslow, Bond, Grove, Faulkner, Young and Kelly voted aye. Baker absent. 7-0, motion passes.</w:t>
      </w:r>
    </w:p>
    <w:p w14:paraId="19175B05" w14:textId="6679538E" w:rsidR="00461A56" w:rsidRDefault="00461A56" w:rsidP="00535ED0">
      <w:pPr>
        <w:pStyle w:val="ListParagraph"/>
        <w:numPr>
          <w:ilvl w:val="0"/>
          <w:numId w:val="1"/>
        </w:numPr>
        <w:rPr>
          <w:rFonts w:ascii="Dante" w:hAnsi="Dante"/>
          <w:sz w:val="24"/>
          <w:szCs w:val="24"/>
        </w:rPr>
      </w:pPr>
      <w:r>
        <w:rPr>
          <w:rFonts w:ascii="Dante" w:hAnsi="Dante"/>
          <w:sz w:val="24"/>
          <w:szCs w:val="24"/>
        </w:rPr>
        <w:t xml:space="preserve">Motion by Faulkner seconded by Winslow for council discussion and action on transferring $2,124.25 from the PWA account to the Tax account. Jackson, Winslow, Bond, Grove, Faulkner, Young and Kelly voted aye. Baker absent. 7-0, motion passes. </w:t>
      </w:r>
    </w:p>
    <w:p w14:paraId="578763D9" w14:textId="5393225B" w:rsidR="00461A56" w:rsidRDefault="00461A56" w:rsidP="00535ED0">
      <w:pPr>
        <w:pStyle w:val="ListParagraph"/>
        <w:numPr>
          <w:ilvl w:val="0"/>
          <w:numId w:val="1"/>
        </w:numPr>
        <w:rPr>
          <w:rFonts w:ascii="Dante" w:hAnsi="Dante"/>
          <w:sz w:val="24"/>
          <w:szCs w:val="24"/>
        </w:rPr>
      </w:pPr>
      <w:r>
        <w:rPr>
          <w:rFonts w:ascii="Dante" w:hAnsi="Dante"/>
          <w:sz w:val="24"/>
          <w:szCs w:val="24"/>
        </w:rPr>
        <w:t xml:space="preserve">Motion by Faulkner seconded by Jackson for council discussion and action on transferring $1280.10 from the PWA account to the Hartshorne Public Works Reserve Bond. Jackson, Winslow, Bond, Grove, Faulkner, Young and Kelly voted aye. Baker absent. 7-0, motion passes. </w:t>
      </w:r>
    </w:p>
    <w:p w14:paraId="4E99E163" w14:textId="57E25D1A" w:rsidR="00461A56" w:rsidRDefault="00461A56" w:rsidP="00535ED0">
      <w:pPr>
        <w:pStyle w:val="ListParagraph"/>
        <w:numPr>
          <w:ilvl w:val="0"/>
          <w:numId w:val="1"/>
        </w:numPr>
        <w:rPr>
          <w:rFonts w:ascii="Dante" w:hAnsi="Dante"/>
          <w:sz w:val="24"/>
          <w:szCs w:val="24"/>
        </w:rPr>
      </w:pPr>
      <w:r>
        <w:rPr>
          <w:rFonts w:ascii="Dante" w:hAnsi="Dante"/>
          <w:sz w:val="24"/>
          <w:szCs w:val="24"/>
        </w:rPr>
        <w:t xml:space="preserve">Motion by Faulkner seconded by Kelly to approve paying the PWA bills. Jackson, Winslow, Bond, Grove, Faulkner, Young and Kelly voted aye. Baker absent. 7-0, motion passes. </w:t>
      </w:r>
    </w:p>
    <w:p w14:paraId="221A99AB" w14:textId="2A465D8E" w:rsidR="00461A56" w:rsidRDefault="00461A56" w:rsidP="00535ED0">
      <w:pPr>
        <w:pStyle w:val="ListParagraph"/>
        <w:numPr>
          <w:ilvl w:val="0"/>
          <w:numId w:val="1"/>
        </w:numPr>
        <w:rPr>
          <w:rFonts w:ascii="Dante" w:hAnsi="Dante"/>
          <w:sz w:val="24"/>
          <w:szCs w:val="24"/>
        </w:rPr>
      </w:pPr>
      <w:r>
        <w:rPr>
          <w:rFonts w:ascii="Dante" w:hAnsi="Dante"/>
          <w:sz w:val="24"/>
          <w:szCs w:val="24"/>
        </w:rPr>
        <w:t>Motion by Winslow seconded by Faulkner to adjourn the PWA meeting. Jackson, Winslow, Bond, Grove, Faulkner, Young and Kelly voted aye. Baker absent. 7-0, motion passes.</w:t>
      </w:r>
    </w:p>
    <w:p w14:paraId="687FEBFF" w14:textId="7F6984F2" w:rsidR="00461A56" w:rsidRDefault="00461A56" w:rsidP="00EA2F65">
      <w:pPr>
        <w:pStyle w:val="ListParagraph"/>
        <w:rPr>
          <w:rFonts w:ascii="Dante" w:hAnsi="Dante"/>
          <w:sz w:val="24"/>
          <w:szCs w:val="24"/>
        </w:rPr>
      </w:pPr>
    </w:p>
    <w:p w14:paraId="405282AB" w14:textId="190E7D15" w:rsidR="00EA2F65" w:rsidRDefault="00EA2F65" w:rsidP="00EA2F65">
      <w:pPr>
        <w:pStyle w:val="ListParagraph"/>
        <w:rPr>
          <w:rFonts w:ascii="Dante" w:hAnsi="Dante"/>
          <w:sz w:val="24"/>
          <w:szCs w:val="24"/>
        </w:rPr>
      </w:pPr>
      <w:r>
        <w:rPr>
          <w:rFonts w:ascii="Dante" w:hAnsi="Dante"/>
          <w:sz w:val="24"/>
          <w:szCs w:val="24"/>
        </w:rPr>
        <w:t xml:space="preserve">Under New business, Wayne Vaught, water supervisor, stated that currently our sewer machine is in Oklahoma City for repair. One of the issues with this machine is that because it is an older machine, parts for it are hard to find. </w:t>
      </w:r>
    </w:p>
    <w:p w14:paraId="5BE14BEB" w14:textId="6D2A6689" w:rsidR="00EA2F65" w:rsidRDefault="00EA2F65" w:rsidP="00EA2F65">
      <w:pPr>
        <w:pStyle w:val="ListParagraph"/>
        <w:rPr>
          <w:rFonts w:ascii="Dante" w:hAnsi="Dante"/>
          <w:sz w:val="24"/>
          <w:szCs w:val="24"/>
        </w:rPr>
      </w:pPr>
    </w:p>
    <w:p w14:paraId="0EAC92C1" w14:textId="78CF59A5" w:rsidR="00EA2F65" w:rsidRDefault="00EA2F65" w:rsidP="00EA2F65">
      <w:pPr>
        <w:pStyle w:val="ListParagraph"/>
        <w:rPr>
          <w:rFonts w:ascii="Dante" w:hAnsi="Dante"/>
          <w:sz w:val="24"/>
          <w:szCs w:val="24"/>
        </w:rPr>
      </w:pPr>
      <w:r>
        <w:rPr>
          <w:rFonts w:ascii="Dante" w:hAnsi="Dante"/>
          <w:sz w:val="24"/>
          <w:szCs w:val="24"/>
        </w:rPr>
        <w:t>Under Board of Trustees discussion Jackson stated that there is still no use of a</w:t>
      </w:r>
      <w:r w:rsidR="00362E22">
        <w:rPr>
          <w:rFonts w:ascii="Dante" w:hAnsi="Dante"/>
          <w:sz w:val="24"/>
          <w:szCs w:val="24"/>
        </w:rPr>
        <w:t>n</w:t>
      </w:r>
      <w:bookmarkStart w:id="0" w:name="_GoBack"/>
      <w:bookmarkEnd w:id="0"/>
      <w:r>
        <w:rPr>
          <w:rFonts w:ascii="Dante" w:hAnsi="Dante"/>
          <w:sz w:val="24"/>
          <w:szCs w:val="24"/>
        </w:rPr>
        <w:t xml:space="preserve">y tobacco products on City property and is punishable by fine. This includes all city properties. </w:t>
      </w:r>
    </w:p>
    <w:p w14:paraId="0D76BB0C" w14:textId="1EF2773B" w:rsidR="00EA2F65" w:rsidRDefault="00EA2F65" w:rsidP="00EA2F65">
      <w:pPr>
        <w:pStyle w:val="ListParagraph"/>
        <w:rPr>
          <w:rFonts w:ascii="Dante" w:hAnsi="Dante"/>
          <w:sz w:val="24"/>
          <w:szCs w:val="24"/>
        </w:rPr>
      </w:pPr>
    </w:p>
    <w:p w14:paraId="56D4CAEE" w14:textId="33A8F0D7" w:rsidR="00EA2F65" w:rsidRDefault="00EA2F65" w:rsidP="00EA2F65">
      <w:pPr>
        <w:pStyle w:val="ListParagraph"/>
        <w:rPr>
          <w:rFonts w:ascii="Dante" w:hAnsi="Dante"/>
          <w:sz w:val="24"/>
          <w:szCs w:val="24"/>
        </w:rPr>
      </w:pPr>
      <w:r>
        <w:rPr>
          <w:rFonts w:ascii="Dante" w:hAnsi="Dante"/>
          <w:sz w:val="24"/>
          <w:szCs w:val="24"/>
        </w:rPr>
        <w:t>Under Old Business city attorney, Richard Lerblance stated that a check from Chris Lindley, owner of Misty Valley and Blue Valley bottling company has been issued to the City in the amount of $7500. This concludes past debt owed by Lindley.</w:t>
      </w:r>
    </w:p>
    <w:p w14:paraId="732C42D7" w14:textId="77777777" w:rsidR="00EA2F65" w:rsidRPr="00EA2F65" w:rsidRDefault="00EA2F65" w:rsidP="00EA2F65">
      <w:pPr>
        <w:pStyle w:val="ListParagraph"/>
        <w:rPr>
          <w:rFonts w:ascii="Dante" w:hAnsi="Dante"/>
          <w:sz w:val="24"/>
          <w:szCs w:val="24"/>
        </w:rPr>
      </w:pPr>
    </w:p>
    <w:p w14:paraId="46C8096A" w14:textId="77777777" w:rsidR="00F50CBB" w:rsidRDefault="00362E22"/>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E5EC2"/>
    <w:multiLevelType w:val="hybridMultilevel"/>
    <w:tmpl w:val="1864F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D0"/>
    <w:rsid w:val="00362E22"/>
    <w:rsid w:val="00461A56"/>
    <w:rsid w:val="004F046B"/>
    <w:rsid w:val="00535ED0"/>
    <w:rsid w:val="0070021F"/>
    <w:rsid w:val="00736DAF"/>
    <w:rsid w:val="008760D8"/>
    <w:rsid w:val="008F2119"/>
    <w:rsid w:val="00A65180"/>
    <w:rsid w:val="00EA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C009"/>
  <w15:chartTrackingRefBased/>
  <w15:docId w15:val="{106611E0-AF70-4B76-918A-736BACED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D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1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3</cp:revision>
  <cp:lastPrinted>2018-07-16T14:31:00Z</cp:lastPrinted>
  <dcterms:created xsi:type="dcterms:W3CDTF">2018-07-16T14:31:00Z</dcterms:created>
  <dcterms:modified xsi:type="dcterms:W3CDTF">2018-07-24T13:47:00Z</dcterms:modified>
</cp:coreProperties>
</file>