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CCE4" w14:textId="28F2D699" w:rsidR="00F50CBB" w:rsidRDefault="00A60364" w:rsidP="00A60364">
      <w:pPr>
        <w:jc w:val="center"/>
        <w:rPr>
          <w:rFonts w:ascii="Dante" w:hAnsi="Dante"/>
          <w:b/>
        </w:rPr>
      </w:pPr>
      <w:r>
        <w:rPr>
          <w:rFonts w:ascii="Dante" w:hAnsi="Dante"/>
          <w:b/>
        </w:rPr>
        <w:t>HARTSHORNE CITY COUNCIL</w:t>
      </w:r>
    </w:p>
    <w:p w14:paraId="071F6462" w14:textId="148F8D2C" w:rsidR="00A60364" w:rsidRDefault="00A60364" w:rsidP="00A60364">
      <w:pPr>
        <w:jc w:val="center"/>
        <w:rPr>
          <w:rFonts w:ascii="Dante" w:hAnsi="Dante"/>
          <w:b/>
        </w:rPr>
      </w:pPr>
      <w:r>
        <w:rPr>
          <w:rFonts w:ascii="Dante" w:hAnsi="Dante"/>
          <w:b/>
        </w:rPr>
        <w:t>PWA MEETING MINUTES</w:t>
      </w:r>
    </w:p>
    <w:p w14:paraId="622784E8" w14:textId="715C49A7" w:rsidR="00A60364" w:rsidRDefault="00A60364" w:rsidP="00A60364">
      <w:pPr>
        <w:jc w:val="center"/>
        <w:rPr>
          <w:rFonts w:ascii="Dante" w:hAnsi="Dante"/>
          <w:b/>
        </w:rPr>
      </w:pPr>
      <w:r>
        <w:rPr>
          <w:rFonts w:ascii="Dante" w:hAnsi="Dante"/>
          <w:b/>
        </w:rPr>
        <w:t>FEBRUARY 12</w:t>
      </w:r>
      <w:r w:rsidRPr="00A60364">
        <w:rPr>
          <w:rFonts w:ascii="Dante" w:hAnsi="Dante"/>
          <w:b/>
          <w:vertAlign w:val="superscript"/>
        </w:rPr>
        <w:t>TH</w:t>
      </w:r>
      <w:r>
        <w:rPr>
          <w:rFonts w:ascii="Dante" w:hAnsi="Dante"/>
          <w:b/>
        </w:rPr>
        <w:t>, 2018</w:t>
      </w:r>
    </w:p>
    <w:p w14:paraId="7C8287BF" w14:textId="369EA2CC" w:rsidR="00A60364" w:rsidRDefault="00A60364" w:rsidP="00A60364">
      <w:pPr>
        <w:jc w:val="center"/>
        <w:rPr>
          <w:rFonts w:ascii="Dante" w:hAnsi="Dante"/>
          <w:b/>
        </w:rPr>
      </w:pPr>
    </w:p>
    <w:p w14:paraId="7ED8420C" w14:textId="0DF3A68C" w:rsidR="00A60364" w:rsidRDefault="00A60364" w:rsidP="00A60364">
      <w:pPr>
        <w:rPr>
          <w:rFonts w:ascii="Dante" w:hAnsi="Dante"/>
          <w:b/>
        </w:rPr>
      </w:pPr>
      <w:r>
        <w:rPr>
          <w:rFonts w:ascii="Dante" w:hAnsi="Dante"/>
          <w:b/>
        </w:rPr>
        <w:t>Interim mayor Joy Cline met with council members Gary Jackson, Gary Young, Joe Winslow, Eddie Kelly and Ashley Faulkner in a regularly scheduled PWA meeting on February 12</w:t>
      </w:r>
      <w:r w:rsidRPr="00A60364">
        <w:rPr>
          <w:rFonts w:ascii="Dante" w:hAnsi="Dante"/>
          <w:b/>
          <w:vertAlign w:val="superscript"/>
        </w:rPr>
        <w:t>th</w:t>
      </w:r>
      <w:r>
        <w:rPr>
          <w:rFonts w:ascii="Dante" w:hAnsi="Dante"/>
          <w:b/>
        </w:rPr>
        <w:t>, 2018 at 6:30 p.m.</w:t>
      </w:r>
    </w:p>
    <w:p w14:paraId="5748F00C" w14:textId="57B464AC" w:rsidR="00A60364" w:rsidRDefault="00A60364" w:rsidP="00A60364">
      <w:pPr>
        <w:rPr>
          <w:rFonts w:ascii="Dante" w:hAnsi="Dante"/>
          <w:b/>
        </w:rPr>
      </w:pPr>
      <w:r>
        <w:rPr>
          <w:rFonts w:ascii="Dante" w:hAnsi="Dante"/>
          <w:b/>
        </w:rPr>
        <w:t>Council members John Grove and Sheryl Baker were absent for the duration of the meeting.</w:t>
      </w:r>
    </w:p>
    <w:p w14:paraId="3E86EE54" w14:textId="035C9DAF" w:rsidR="00A60364" w:rsidRDefault="00A60364" w:rsidP="00A60364">
      <w:pPr>
        <w:rPr>
          <w:rFonts w:ascii="Dante" w:hAnsi="Dante"/>
          <w:b/>
        </w:rPr>
      </w:pPr>
      <w:r>
        <w:rPr>
          <w:rFonts w:ascii="Dante" w:hAnsi="Dante"/>
          <w:b/>
        </w:rPr>
        <w:t xml:space="preserve">City attorney Richard Lerblance was absent for the duration of the meeting. </w:t>
      </w:r>
    </w:p>
    <w:p w14:paraId="1319F5E7" w14:textId="76ABCB39" w:rsidR="00A60364" w:rsidRDefault="00A60364" w:rsidP="00A60364">
      <w:pPr>
        <w:rPr>
          <w:rFonts w:ascii="Dante" w:hAnsi="Dante"/>
          <w:b/>
        </w:rPr>
      </w:pPr>
      <w:r>
        <w:rPr>
          <w:rFonts w:ascii="Dante" w:hAnsi="Dante"/>
          <w:b/>
        </w:rPr>
        <w:t>Five members present, we had a quorum.</w:t>
      </w:r>
    </w:p>
    <w:p w14:paraId="37A04C62" w14:textId="1B9F1D0D" w:rsidR="00A60364" w:rsidRDefault="00A60364" w:rsidP="00A60364">
      <w:pPr>
        <w:rPr>
          <w:rFonts w:ascii="Dante" w:hAnsi="Dante"/>
          <w:b/>
        </w:rPr>
      </w:pPr>
    </w:p>
    <w:p w14:paraId="422A4035" w14:textId="48A2C25F" w:rsidR="00A60364" w:rsidRDefault="00A60364" w:rsidP="00A60364">
      <w:pPr>
        <w:pStyle w:val="ListParagraph"/>
        <w:numPr>
          <w:ilvl w:val="0"/>
          <w:numId w:val="1"/>
        </w:numPr>
        <w:rPr>
          <w:rFonts w:ascii="Dante" w:hAnsi="Dante"/>
          <w:b/>
        </w:rPr>
      </w:pPr>
      <w:r>
        <w:rPr>
          <w:rFonts w:ascii="Dante" w:hAnsi="Dante"/>
          <w:b/>
        </w:rPr>
        <w:t>Motion was made by Jackson and seconded by Winslow to approve the minutes from the January 22</w:t>
      </w:r>
      <w:r w:rsidRPr="00A60364">
        <w:rPr>
          <w:rFonts w:ascii="Dante" w:hAnsi="Dante"/>
          <w:b/>
          <w:vertAlign w:val="superscript"/>
        </w:rPr>
        <w:t>nd</w:t>
      </w:r>
      <w:r>
        <w:rPr>
          <w:rFonts w:ascii="Dante" w:hAnsi="Dante"/>
          <w:b/>
        </w:rPr>
        <w:t xml:space="preserve">, 2018 meeting. Jackson yea, Winslow yea, Faulkner yea, </w:t>
      </w:r>
      <w:r w:rsidR="00092369">
        <w:rPr>
          <w:rFonts w:ascii="Dante" w:hAnsi="Dante"/>
          <w:b/>
        </w:rPr>
        <w:t xml:space="preserve">Young yea, </w:t>
      </w:r>
      <w:r>
        <w:rPr>
          <w:rFonts w:ascii="Dante" w:hAnsi="Dante"/>
          <w:b/>
        </w:rPr>
        <w:t xml:space="preserve">Kelly pass, Grove and Baker absent. </w:t>
      </w:r>
      <w:r w:rsidR="001C0254">
        <w:rPr>
          <w:rFonts w:ascii="Dante" w:hAnsi="Dante"/>
          <w:b/>
        </w:rPr>
        <w:t>4-1</w:t>
      </w:r>
      <w:r w:rsidR="004545B4">
        <w:rPr>
          <w:rFonts w:ascii="Dante" w:hAnsi="Dante"/>
          <w:b/>
        </w:rPr>
        <w:t xml:space="preserve">, motion passes. Baker and Grove absent. </w:t>
      </w:r>
    </w:p>
    <w:p w14:paraId="521849EB" w14:textId="38DFCA45" w:rsidR="004545B4" w:rsidRDefault="004545B4" w:rsidP="00A60364">
      <w:pPr>
        <w:pStyle w:val="ListParagraph"/>
        <w:numPr>
          <w:ilvl w:val="0"/>
          <w:numId w:val="1"/>
        </w:numPr>
        <w:rPr>
          <w:rFonts w:ascii="Dante" w:hAnsi="Dante"/>
          <w:b/>
        </w:rPr>
      </w:pPr>
      <w:r>
        <w:rPr>
          <w:rFonts w:ascii="Dante" w:hAnsi="Dante"/>
          <w:b/>
        </w:rPr>
        <w:t xml:space="preserve">Motion was made by Faulkner and seconded by Kelly on council discussion and action on using Environmental Resource Technologies for transporting and testing of City water samples. Winslow yea, Faulkner yea, Young yea, Jackson yea, Kelly Pass, Grove and Baker absent.  4-1, motion passes. Baker and Grove absent. </w:t>
      </w:r>
    </w:p>
    <w:p w14:paraId="32DBF35C" w14:textId="1E9653E7" w:rsidR="004545B4" w:rsidRDefault="004545B4" w:rsidP="00A60364">
      <w:pPr>
        <w:pStyle w:val="ListParagraph"/>
        <w:numPr>
          <w:ilvl w:val="0"/>
          <w:numId w:val="1"/>
        </w:numPr>
        <w:rPr>
          <w:rFonts w:ascii="Dante" w:hAnsi="Dante"/>
          <w:b/>
        </w:rPr>
      </w:pPr>
      <w:r>
        <w:rPr>
          <w:rFonts w:ascii="Dante" w:hAnsi="Dante"/>
          <w:b/>
        </w:rPr>
        <w:t>Motion was made by Kelly and seconded by Faulkner to approve paying the City PWA bills. Jackson yea, Winslow Yea, Faulkner yea, Young yea, Kelly yea, Baker and Grove absent. 5-0, motion passes.</w:t>
      </w:r>
    </w:p>
    <w:p w14:paraId="081D7673" w14:textId="65D2D0C4" w:rsidR="004545B4" w:rsidRDefault="004545B4" w:rsidP="00A60364">
      <w:pPr>
        <w:pStyle w:val="ListParagraph"/>
        <w:numPr>
          <w:ilvl w:val="0"/>
          <w:numId w:val="1"/>
        </w:numPr>
        <w:rPr>
          <w:rFonts w:ascii="Dante" w:hAnsi="Dante"/>
          <w:b/>
        </w:rPr>
      </w:pPr>
      <w:r>
        <w:rPr>
          <w:rFonts w:ascii="Dante" w:hAnsi="Dante"/>
          <w:b/>
        </w:rPr>
        <w:t xml:space="preserve">Motion was made by Faulkner and seconded by Jackson to adjourn the meeting. </w:t>
      </w:r>
      <w:r w:rsidR="00270137">
        <w:rPr>
          <w:rFonts w:ascii="Dante" w:hAnsi="Dante"/>
          <w:b/>
        </w:rPr>
        <w:t xml:space="preserve">Jackson yea, Winslow yea, Faulkner yea, Young yea and Kelly yea. Baker and Grove absent. 5-0, motion passes. </w:t>
      </w:r>
    </w:p>
    <w:p w14:paraId="639FE7FC" w14:textId="00F79A1D" w:rsidR="00270137" w:rsidRDefault="00270137" w:rsidP="00270137">
      <w:pPr>
        <w:rPr>
          <w:rFonts w:ascii="Dante" w:hAnsi="Dante"/>
          <w:b/>
        </w:rPr>
      </w:pPr>
    </w:p>
    <w:p w14:paraId="35E0098D" w14:textId="2D2E5D30" w:rsidR="00270137" w:rsidRDefault="00270137" w:rsidP="00270137">
      <w:pPr>
        <w:rPr>
          <w:rFonts w:ascii="Dante" w:hAnsi="Dante"/>
          <w:b/>
        </w:rPr>
      </w:pPr>
      <w:r>
        <w:rPr>
          <w:rFonts w:ascii="Dante" w:hAnsi="Dante"/>
          <w:b/>
        </w:rPr>
        <w:t>Under water bill reconciliation two accounts were discussed. The first account was th</w:t>
      </w:r>
      <w:r w:rsidR="00092369">
        <w:rPr>
          <w:rFonts w:ascii="Dante" w:hAnsi="Dante"/>
          <w:b/>
        </w:rPr>
        <w:t>at</w:t>
      </w:r>
      <w:r>
        <w:rPr>
          <w:rFonts w:ascii="Dante" w:hAnsi="Dante"/>
          <w:b/>
        </w:rPr>
        <w:t xml:space="preserve"> of Samuel Grey. He addressed council and explained that he had a leak from an outside faucet and this caused his bill to be higher. Treasurer stated that she had already adjusted the sewer portion of this bill for an amount of $17.52. Council made the decision to honor the sewer adjustment but no further adjustment would be allowed due to the issue was </w:t>
      </w:r>
      <w:r w:rsidR="00092369">
        <w:rPr>
          <w:rFonts w:ascii="Dante" w:hAnsi="Dante"/>
          <w:b/>
        </w:rPr>
        <w:t xml:space="preserve">not due to negligence of the City but the homeowner. </w:t>
      </w:r>
      <w:r>
        <w:rPr>
          <w:rFonts w:ascii="Dante" w:hAnsi="Dante"/>
          <w:b/>
        </w:rPr>
        <w:t xml:space="preserve"> </w:t>
      </w:r>
    </w:p>
    <w:p w14:paraId="1913AAC5" w14:textId="76540A01" w:rsidR="00270137" w:rsidRDefault="00270137" w:rsidP="00270137">
      <w:pPr>
        <w:rPr>
          <w:rFonts w:ascii="Dante" w:hAnsi="Dante"/>
          <w:b/>
        </w:rPr>
      </w:pPr>
      <w:r>
        <w:rPr>
          <w:rFonts w:ascii="Dante" w:hAnsi="Dante"/>
          <w:b/>
        </w:rPr>
        <w:t xml:space="preserve">One other account was addressed for water bill reconciliation. This account belongs to Thomas Simon and his residence had a leak and he requested an adjustment on his bill. Treasurer stated that she had already adjusted the sewer portion of his bill in the amount of $30.16. Council made the decision to honor the </w:t>
      </w:r>
      <w:r w:rsidR="007B48BC">
        <w:rPr>
          <w:rFonts w:ascii="Dante" w:hAnsi="Dante"/>
          <w:b/>
        </w:rPr>
        <w:t xml:space="preserve">sewer adjustment but no further adjustment would be allowed due to the issue was no liability to the city. </w:t>
      </w:r>
      <w:bookmarkStart w:id="0" w:name="_GoBack"/>
      <w:bookmarkEnd w:id="0"/>
    </w:p>
    <w:p w14:paraId="1110B097" w14:textId="24FE7B1D" w:rsidR="007B48BC" w:rsidRDefault="007B48BC" w:rsidP="00270137">
      <w:pPr>
        <w:rPr>
          <w:rFonts w:ascii="Dante" w:hAnsi="Dante"/>
          <w:b/>
        </w:rPr>
      </w:pPr>
      <w:r>
        <w:rPr>
          <w:rFonts w:ascii="Dante" w:hAnsi="Dante"/>
          <w:b/>
        </w:rPr>
        <w:t>No New Business discussed.</w:t>
      </w:r>
    </w:p>
    <w:p w14:paraId="5589591B" w14:textId="34825DEB" w:rsidR="007B48BC" w:rsidRDefault="007B48BC" w:rsidP="00270137">
      <w:pPr>
        <w:rPr>
          <w:rFonts w:ascii="Dante" w:hAnsi="Dante"/>
          <w:b/>
        </w:rPr>
      </w:pPr>
      <w:r>
        <w:rPr>
          <w:rFonts w:ascii="Dante" w:hAnsi="Dante"/>
          <w:b/>
        </w:rPr>
        <w:t xml:space="preserve">Under Old Business it was discussed that currently 960 water meters had been read. Several water meters were being replaced already. The PWA crew had fixed 69 leaks in the past few weeks with 10 additional leaks scheduled for repair this week. </w:t>
      </w:r>
    </w:p>
    <w:p w14:paraId="0859BECA" w14:textId="262DC4E8" w:rsidR="007B48BC" w:rsidRDefault="007B48BC" w:rsidP="00270137">
      <w:pPr>
        <w:rPr>
          <w:rFonts w:ascii="Dante" w:hAnsi="Dante"/>
          <w:b/>
        </w:rPr>
      </w:pPr>
      <w:r>
        <w:rPr>
          <w:rFonts w:ascii="Dante" w:hAnsi="Dante"/>
          <w:b/>
        </w:rPr>
        <w:lastRenderedPageBreak/>
        <w:t xml:space="preserve">Under Mayor’s Discussion it was discussed that accounts receivable for the water bills is too high and that the current ordinances were to be enforced. At the next meeting current ordinances will be discussed and any changes or additions will be addressed. It was discussed that council should consider the current policies concerning tampering with City utilities and decided if these should be re-evaluated. </w:t>
      </w:r>
    </w:p>
    <w:p w14:paraId="44E7B233" w14:textId="38A96E05" w:rsidR="007B48BC" w:rsidRDefault="007B48BC" w:rsidP="00270137">
      <w:pPr>
        <w:rPr>
          <w:rFonts w:ascii="Dante" w:hAnsi="Dante"/>
          <w:b/>
        </w:rPr>
      </w:pPr>
      <w:r>
        <w:rPr>
          <w:rFonts w:ascii="Dante" w:hAnsi="Dante"/>
          <w:b/>
        </w:rPr>
        <w:t xml:space="preserve">Mayor Cline also discussed the DEQ operational corrective action plan and the deadline of June 1st, 2018 to implement this plan. The City sewer plant operator, George </w:t>
      </w:r>
      <w:proofErr w:type="spellStart"/>
      <w:r>
        <w:rPr>
          <w:rFonts w:ascii="Dante" w:hAnsi="Dante"/>
          <w:b/>
        </w:rPr>
        <w:t>McAusland</w:t>
      </w:r>
      <w:proofErr w:type="spellEnd"/>
      <w:r>
        <w:rPr>
          <w:rFonts w:ascii="Dante" w:hAnsi="Dante"/>
          <w:b/>
        </w:rPr>
        <w:t xml:space="preserve"> is currently already working on this issue for the City. </w:t>
      </w:r>
    </w:p>
    <w:p w14:paraId="56EE937A" w14:textId="0EA8581D" w:rsidR="00092369" w:rsidRPr="00270137" w:rsidRDefault="00092369" w:rsidP="00270137">
      <w:pPr>
        <w:rPr>
          <w:rFonts w:ascii="Dante" w:hAnsi="Dante"/>
          <w:b/>
        </w:rPr>
      </w:pPr>
      <w:r>
        <w:rPr>
          <w:rFonts w:ascii="Dante" w:hAnsi="Dante"/>
          <w:b/>
        </w:rPr>
        <w:t xml:space="preserve">Wayne Vaught, supervisor over the work crew stated that his department needs tools and equipment still. </w:t>
      </w:r>
    </w:p>
    <w:p w14:paraId="7804824C" w14:textId="77777777" w:rsidR="00A60364" w:rsidRPr="00A60364" w:rsidRDefault="00A60364" w:rsidP="00A60364">
      <w:pPr>
        <w:rPr>
          <w:rFonts w:ascii="Dante" w:hAnsi="Dante"/>
          <w:b/>
        </w:rPr>
      </w:pPr>
    </w:p>
    <w:sectPr w:rsidR="00A60364" w:rsidRPr="00A6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730C"/>
    <w:multiLevelType w:val="hybridMultilevel"/>
    <w:tmpl w:val="54EC4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64"/>
    <w:rsid w:val="00092369"/>
    <w:rsid w:val="001C0254"/>
    <w:rsid w:val="00270137"/>
    <w:rsid w:val="004545B4"/>
    <w:rsid w:val="004E1FA8"/>
    <w:rsid w:val="007B48BC"/>
    <w:rsid w:val="008F2119"/>
    <w:rsid w:val="00A60364"/>
    <w:rsid w:val="00A6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924F"/>
  <w15:chartTrackingRefBased/>
  <w15:docId w15:val="{AE284940-6A96-4B16-8333-BA94B875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364"/>
    <w:pPr>
      <w:ind w:left="720"/>
      <w:contextualSpacing/>
    </w:pPr>
  </w:style>
  <w:style w:type="paragraph" w:styleId="BalloonText">
    <w:name w:val="Balloon Text"/>
    <w:basedOn w:val="Normal"/>
    <w:link w:val="BalloonTextChar"/>
    <w:uiPriority w:val="99"/>
    <w:semiHidden/>
    <w:unhideWhenUsed/>
    <w:rsid w:val="004E1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1</cp:revision>
  <cp:lastPrinted>2018-02-13T15:33:00Z</cp:lastPrinted>
  <dcterms:created xsi:type="dcterms:W3CDTF">2018-02-13T14:25:00Z</dcterms:created>
  <dcterms:modified xsi:type="dcterms:W3CDTF">2018-02-13T15:34:00Z</dcterms:modified>
</cp:coreProperties>
</file>